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8CC" w:rsidRDefault="00363069" w:rsidP="00363069">
      <w:pPr>
        <w:spacing w:after="0"/>
        <w:jc w:val="right"/>
        <w:rPr>
          <w:sz w:val="16"/>
          <w:szCs w:val="16"/>
        </w:rPr>
      </w:pPr>
      <w:r>
        <w:rPr>
          <w:noProof/>
        </w:rPr>
        <w:drawing>
          <wp:inline distT="0" distB="0" distL="0" distR="0" wp14:anchorId="7B2ED63B" wp14:editId="23529C1A">
            <wp:extent cx="2638425" cy="457200"/>
            <wp:effectExtent l="0" t="0" r="9525" b="0"/>
            <wp:docPr id="2" name="Picture 2" descr="C:\Users\lsmith\Dropbox\2014-15 Curriculum Release\Templates\Logos\PLTW_Engineering5.jpg"/>
            <wp:cNvGraphicFramePr/>
            <a:graphic xmlns:a="http://schemas.openxmlformats.org/drawingml/2006/main">
              <a:graphicData uri="http://schemas.openxmlformats.org/drawingml/2006/picture">
                <pic:pic xmlns:pic="http://schemas.openxmlformats.org/drawingml/2006/picture">
                  <pic:nvPicPr>
                    <pic:cNvPr id="2" name="Picture 2" descr="C:\Users\lsmith\Dropbox\2014-15 Curriculum Release\Templates\Logos\PLTW_Engineering5.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rsidR="00363069" w:rsidRPr="00363069" w:rsidRDefault="00363069" w:rsidP="00363069">
      <w:pPr>
        <w:spacing w:after="0"/>
        <w:rPr>
          <w:b/>
          <w:color w:val="002060"/>
          <w:sz w:val="40"/>
          <w:szCs w:val="40"/>
        </w:rPr>
      </w:pPr>
      <w:r w:rsidRPr="00363069">
        <w:rPr>
          <w:b/>
          <w:color w:val="002060"/>
          <w:sz w:val="40"/>
          <w:szCs w:val="40"/>
        </w:rPr>
        <w:t>Knowledge of the Marketplace Rubric</w:t>
      </w:r>
      <w:bookmarkStart w:id="0" w:name="_GoBack"/>
      <w:bookmarkEnd w:id="0"/>
    </w:p>
    <w:p w:rsidR="00363069" w:rsidRPr="00FB75A6" w:rsidRDefault="00363069" w:rsidP="00363069">
      <w:pPr>
        <w:spacing w:after="0"/>
        <w:jc w:val="right"/>
        <w:rPr>
          <w:sz w:val="16"/>
          <w:szCs w:val="16"/>
        </w:rPr>
      </w:pPr>
    </w:p>
    <w:tbl>
      <w:tblPr>
        <w:tblStyle w:val="TableGrid"/>
        <w:tblW w:w="15192" w:type="dxa"/>
        <w:tblLayout w:type="fixed"/>
        <w:tblLook w:val="04A0" w:firstRow="1" w:lastRow="0" w:firstColumn="1" w:lastColumn="0" w:noHBand="0" w:noVBand="1"/>
      </w:tblPr>
      <w:tblGrid>
        <w:gridCol w:w="2184"/>
        <w:gridCol w:w="1182"/>
        <w:gridCol w:w="2458"/>
        <w:gridCol w:w="2473"/>
        <w:gridCol w:w="2340"/>
        <w:gridCol w:w="1978"/>
        <w:gridCol w:w="1574"/>
        <w:gridCol w:w="1003"/>
      </w:tblGrid>
      <w:tr w:rsidR="00FB75A6" w:rsidRPr="00FB75A6" w:rsidTr="00FB75A6">
        <w:tc>
          <w:tcPr>
            <w:tcW w:w="719" w:type="pct"/>
          </w:tcPr>
          <w:p w:rsidR="00FB75A6" w:rsidRPr="00FB75A6" w:rsidRDefault="00FB75A6" w:rsidP="00FF0F54">
            <w:pPr>
              <w:pStyle w:val="RubricHeadings"/>
              <w:rPr>
                <w:rFonts w:cs="Arial"/>
                <w:sz w:val="16"/>
                <w:szCs w:val="16"/>
              </w:rPr>
            </w:pPr>
            <w:r w:rsidRPr="00FB75A6">
              <w:rPr>
                <w:rFonts w:cs="Arial"/>
                <w:sz w:val="16"/>
                <w:szCs w:val="16"/>
              </w:rPr>
              <w:t>Elements</w:t>
            </w:r>
          </w:p>
        </w:tc>
        <w:tc>
          <w:tcPr>
            <w:tcW w:w="389" w:type="pct"/>
          </w:tcPr>
          <w:p w:rsidR="00FB75A6" w:rsidRPr="00FB75A6" w:rsidRDefault="00FB75A6" w:rsidP="00FF0F54">
            <w:pPr>
              <w:pStyle w:val="RubricHeadings"/>
              <w:rPr>
                <w:rFonts w:cs="Arial"/>
                <w:sz w:val="16"/>
                <w:szCs w:val="16"/>
              </w:rPr>
            </w:pPr>
            <w:r w:rsidRPr="00FB75A6">
              <w:rPr>
                <w:rFonts w:cs="Arial"/>
                <w:sz w:val="16"/>
                <w:szCs w:val="16"/>
              </w:rPr>
              <w:t>Weight</w:t>
            </w:r>
          </w:p>
        </w:tc>
        <w:tc>
          <w:tcPr>
            <w:tcW w:w="809" w:type="pct"/>
          </w:tcPr>
          <w:p w:rsidR="00FB75A6" w:rsidRPr="00FB75A6" w:rsidRDefault="00FB75A6" w:rsidP="00FF0F54">
            <w:pPr>
              <w:pStyle w:val="RubricHeadings"/>
              <w:rPr>
                <w:rFonts w:cs="Arial"/>
                <w:sz w:val="16"/>
                <w:szCs w:val="16"/>
              </w:rPr>
            </w:pPr>
            <w:r w:rsidRPr="00FB75A6">
              <w:rPr>
                <w:rFonts w:cs="Arial"/>
                <w:sz w:val="16"/>
                <w:szCs w:val="16"/>
              </w:rPr>
              <w:t>5 Points</w:t>
            </w:r>
          </w:p>
        </w:tc>
        <w:tc>
          <w:tcPr>
            <w:tcW w:w="814" w:type="pct"/>
          </w:tcPr>
          <w:p w:rsidR="00FB75A6" w:rsidRPr="00FB75A6" w:rsidRDefault="00FB75A6" w:rsidP="00FF0F54">
            <w:pPr>
              <w:pStyle w:val="RubricHeadings"/>
              <w:rPr>
                <w:rFonts w:cs="Arial"/>
                <w:sz w:val="16"/>
                <w:szCs w:val="16"/>
              </w:rPr>
            </w:pPr>
            <w:r w:rsidRPr="00FB75A6">
              <w:rPr>
                <w:rFonts w:cs="Arial"/>
                <w:sz w:val="16"/>
                <w:szCs w:val="16"/>
              </w:rPr>
              <w:t>4 Points</w:t>
            </w:r>
          </w:p>
        </w:tc>
        <w:tc>
          <w:tcPr>
            <w:tcW w:w="770" w:type="pct"/>
          </w:tcPr>
          <w:p w:rsidR="00FB75A6" w:rsidRPr="00FB75A6" w:rsidRDefault="00FB75A6" w:rsidP="00FF0F54">
            <w:pPr>
              <w:pStyle w:val="RubricHeadings"/>
              <w:rPr>
                <w:rFonts w:cs="Arial"/>
                <w:sz w:val="16"/>
                <w:szCs w:val="16"/>
              </w:rPr>
            </w:pPr>
            <w:r w:rsidRPr="00FB75A6">
              <w:rPr>
                <w:rFonts w:cs="Arial"/>
                <w:sz w:val="16"/>
                <w:szCs w:val="16"/>
              </w:rPr>
              <w:t>3 Points</w:t>
            </w:r>
          </w:p>
        </w:tc>
        <w:tc>
          <w:tcPr>
            <w:tcW w:w="651" w:type="pct"/>
          </w:tcPr>
          <w:p w:rsidR="00FB75A6" w:rsidRPr="00FB75A6" w:rsidRDefault="00FB75A6" w:rsidP="00FF0F54">
            <w:pPr>
              <w:pStyle w:val="RubricHeadings"/>
              <w:rPr>
                <w:rFonts w:cs="Arial"/>
                <w:sz w:val="16"/>
                <w:szCs w:val="16"/>
              </w:rPr>
            </w:pPr>
            <w:r w:rsidRPr="00FB75A6">
              <w:rPr>
                <w:rFonts w:cs="Arial"/>
                <w:sz w:val="16"/>
                <w:szCs w:val="16"/>
              </w:rPr>
              <w:t>2 Points</w:t>
            </w:r>
          </w:p>
        </w:tc>
        <w:tc>
          <w:tcPr>
            <w:tcW w:w="518" w:type="pct"/>
          </w:tcPr>
          <w:p w:rsidR="00FB75A6" w:rsidRPr="00FB75A6" w:rsidRDefault="00FB75A6" w:rsidP="00FF0F54">
            <w:pPr>
              <w:pStyle w:val="RubricHeadings"/>
              <w:rPr>
                <w:rFonts w:cs="Arial"/>
                <w:sz w:val="16"/>
                <w:szCs w:val="16"/>
              </w:rPr>
            </w:pPr>
            <w:r w:rsidRPr="00FB75A6">
              <w:rPr>
                <w:rFonts w:cs="Arial"/>
                <w:sz w:val="16"/>
                <w:szCs w:val="16"/>
              </w:rPr>
              <w:t>1-0 Points</w:t>
            </w:r>
          </w:p>
        </w:tc>
        <w:tc>
          <w:tcPr>
            <w:tcW w:w="330" w:type="pct"/>
          </w:tcPr>
          <w:p w:rsidR="00FB75A6" w:rsidRPr="00FB75A6" w:rsidRDefault="00FB75A6" w:rsidP="00FF0F54">
            <w:pPr>
              <w:pStyle w:val="RubricHeadings"/>
              <w:rPr>
                <w:rFonts w:cs="Arial"/>
                <w:sz w:val="16"/>
                <w:szCs w:val="16"/>
              </w:rPr>
            </w:pPr>
            <w:r w:rsidRPr="00FB75A6">
              <w:rPr>
                <w:rFonts w:cs="Arial"/>
                <w:sz w:val="16"/>
                <w:szCs w:val="16"/>
              </w:rPr>
              <w:t>Total</w:t>
            </w:r>
          </w:p>
        </w:tc>
      </w:tr>
      <w:tr w:rsidR="00FB75A6" w:rsidRPr="00FB75A6" w:rsidTr="00FB75A6">
        <w:tc>
          <w:tcPr>
            <w:tcW w:w="719" w:type="pct"/>
            <w:vAlign w:val="center"/>
          </w:tcPr>
          <w:p w:rsidR="00FB75A6" w:rsidRPr="00FB75A6" w:rsidRDefault="00FB75A6" w:rsidP="00FF0F54">
            <w:pPr>
              <w:jc w:val="center"/>
              <w:rPr>
                <w:rFonts w:ascii="Arial" w:hAnsi="Arial" w:cs="Arial"/>
                <w:b/>
                <w:sz w:val="16"/>
                <w:szCs w:val="16"/>
              </w:rPr>
            </w:pPr>
            <w:r w:rsidRPr="00FB75A6">
              <w:rPr>
                <w:rFonts w:ascii="Arial" w:hAnsi="Arial" w:cs="Arial"/>
                <w:b/>
                <w:sz w:val="16"/>
                <w:szCs w:val="16"/>
              </w:rPr>
              <w:t>Existing Solutions and Competitive Products</w:t>
            </w:r>
          </w:p>
        </w:tc>
        <w:tc>
          <w:tcPr>
            <w:tcW w:w="389" w:type="pct"/>
          </w:tcPr>
          <w:p w:rsidR="00FB75A6" w:rsidRPr="00FB75A6" w:rsidRDefault="00FB75A6" w:rsidP="00FF0F54">
            <w:pPr>
              <w:rPr>
                <w:rStyle w:val="RubricEntries10pt"/>
                <w:rFonts w:cs="Arial"/>
                <w:sz w:val="16"/>
                <w:szCs w:val="16"/>
              </w:rPr>
            </w:pPr>
          </w:p>
        </w:tc>
        <w:tc>
          <w:tcPr>
            <w:tcW w:w="809" w:type="pct"/>
          </w:tcPr>
          <w:p w:rsidR="00FB75A6" w:rsidRPr="00FB75A6" w:rsidRDefault="00FB75A6" w:rsidP="00FF0F54">
            <w:pPr>
              <w:rPr>
                <w:rStyle w:val="RubricEntries10pt"/>
                <w:rFonts w:cs="Arial"/>
                <w:sz w:val="16"/>
                <w:szCs w:val="16"/>
              </w:rPr>
            </w:pPr>
            <w:r w:rsidRPr="00FB75A6">
              <w:rPr>
                <w:rStyle w:val="RubricEntries10pt"/>
                <w:rFonts w:cs="Arial"/>
                <w:sz w:val="16"/>
                <w:szCs w:val="16"/>
              </w:rPr>
              <w:t>Relevant, current research is used to effectively identify existing solutions and competitive products or systems. The following five questions are clearly answered:</w:t>
            </w:r>
          </w:p>
          <w:p w:rsidR="00FB75A6" w:rsidRPr="00FB75A6" w:rsidRDefault="00FB75A6" w:rsidP="00FF0F54">
            <w:pPr>
              <w:pStyle w:val="ListParagraph"/>
              <w:numPr>
                <w:ilvl w:val="0"/>
                <w:numId w:val="1"/>
              </w:numPr>
              <w:ind w:left="288" w:hanging="288"/>
              <w:rPr>
                <w:rStyle w:val="RubricEntries10pt"/>
                <w:rFonts w:cs="Arial"/>
                <w:sz w:val="16"/>
                <w:szCs w:val="16"/>
              </w:rPr>
            </w:pPr>
            <w:r w:rsidRPr="00FB75A6">
              <w:rPr>
                <w:rStyle w:val="RubricEntries10pt"/>
                <w:rFonts w:cs="Arial"/>
                <w:sz w:val="16"/>
                <w:szCs w:val="16"/>
              </w:rPr>
              <w:t>Who/what are your major competitors?</w:t>
            </w:r>
          </w:p>
          <w:p w:rsidR="00FB75A6" w:rsidRPr="00FB75A6" w:rsidRDefault="00FB75A6" w:rsidP="00FF0F54">
            <w:pPr>
              <w:pStyle w:val="ListParagraph"/>
              <w:numPr>
                <w:ilvl w:val="0"/>
                <w:numId w:val="1"/>
              </w:numPr>
              <w:ind w:left="288" w:hanging="288"/>
              <w:rPr>
                <w:rStyle w:val="RubricEntries10pt"/>
                <w:rFonts w:cs="Arial"/>
                <w:sz w:val="16"/>
                <w:szCs w:val="16"/>
              </w:rPr>
            </w:pPr>
            <w:r w:rsidRPr="00FB75A6">
              <w:rPr>
                <w:rStyle w:val="RubricEntries10pt"/>
                <w:rFonts w:cs="Arial"/>
                <w:sz w:val="16"/>
                <w:szCs w:val="16"/>
              </w:rPr>
              <w:t>On what basis do you compete?</w:t>
            </w:r>
          </w:p>
          <w:p w:rsidR="00FB75A6" w:rsidRPr="00FB75A6" w:rsidRDefault="00FB75A6" w:rsidP="00FF0F54">
            <w:pPr>
              <w:pStyle w:val="ListParagraph"/>
              <w:numPr>
                <w:ilvl w:val="0"/>
                <w:numId w:val="1"/>
              </w:numPr>
              <w:ind w:left="288" w:hanging="288"/>
              <w:rPr>
                <w:rStyle w:val="RubricEntries10pt"/>
                <w:rFonts w:cs="Arial"/>
                <w:sz w:val="16"/>
                <w:szCs w:val="16"/>
              </w:rPr>
            </w:pPr>
            <w:r w:rsidRPr="00FB75A6">
              <w:rPr>
                <w:rStyle w:val="RubricEntries10pt"/>
                <w:rFonts w:cs="Arial"/>
                <w:sz w:val="16"/>
                <w:szCs w:val="16"/>
              </w:rPr>
              <w:t>How do you compare?</w:t>
            </w:r>
          </w:p>
          <w:p w:rsidR="00FB75A6" w:rsidRPr="00FB75A6" w:rsidRDefault="00FB75A6" w:rsidP="00FF0F54">
            <w:pPr>
              <w:pStyle w:val="ListParagraph"/>
              <w:numPr>
                <w:ilvl w:val="0"/>
                <w:numId w:val="1"/>
              </w:numPr>
              <w:ind w:left="288" w:hanging="288"/>
              <w:rPr>
                <w:rStyle w:val="RubricEntries10pt"/>
                <w:rFonts w:cs="Arial"/>
                <w:sz w:val="16"/>
                <w:szCs w:val="16"/>
              </w:rPr>
            </w:pPr>
            <w:r w:rsidRPr="00FB75A6">
              <w:rPr>
                <w:rStyle w:val="RubricEntries10pt"/>
                <w:rFonts w:cs="Arial"/>
                <w:sz w:val="16"/>
                <w:szCs w:val="16"/>
              </w:rPr>
              <w:t>Who are potential future competitors?</w:t>
            </w:r>
          </w:p>
          <w:p w:rsidR="00FB75A6" w:rsidRPr="00FB75A6" w:rsidRDefault="00FB75A6" w:rsidP="00FF0F54">
            <w:pPr>
              <w:pStyle w:val="ListParagraph"/>
              <w:numPr>
                <w:ilvl w:val="0"/>
                <w:numId w:val="1"/>
              </w:numPr>
              <w:ind w:left="288" w:hanging="288"/>
              <w:rPr>
                <w:rFonts w:cs="Arial"/>
                <w:sz w:val="16"/>
                <w:szCs w:val="16"/>
              </w:rPr>
            </w:pPr>
            <w:r w:rsidRPr="00FB75A6">
              <w:rPr>
                <w:rStyle w:val="RubricEntries10pt"/>
                <w:rFonts w:cs="Arial"/>
                <w:sz w:val="16"/>
                <w:szCs w:val="16"/>
              </w:rPr>
              <w:t>What are the barriers to entry for new competitors?</w:t>
            </w:r>
          </w:p>
        </w:tc>
        <w:tc>
          <w:tcPr>
            <w:tcW w:w="814" w:type="pct"/>
          </w:tcPr>
          <w:p w:rsidR="00FB75A6" w:rsidRPr="00FB75A6" w:rsidRDefault="00FB75A6" w:rsidP="00FF0F54">
            <w:pPr>
              <w:rPr>
                <w:rFonts w:ascii="Arial" w:hAnsi="Arial" w:cs="Arial"/>
                <w:sz w:val="16"/>
                <w:szCs w:val="16"/>
              </w:rPr>
            </w:pPr>
            <w:r w:rsidRPr="00FB75A6">
              <w:rPr>
                <w:rStyle w:val="RubricEntries10pt"/>
                <w:rFonts w:cs="Arial"/>
                <w:sz w:val="16"/>
                <w:szCs w:val="16"/>
              </w:rPr>
              <w:t>Relevant, current research is used which somewhat effectively identifies existing solutions and competitive products or systems. The five questions are adequately addressed.</w:t>
            </w:r>
          </w:p>
        </w:tc>
        <w:tc>
          <w:tcPr>
            <w:tcW w:w="770" w:type="pct"/>
          </w:tcPr>
          <w:p w:rsidR="00FB75A6" w:rsidRPr="00FB75A6" w:rsidRDefault="00FB75A6" w:rsidP="00FF0F54">
            <w:pPr>
              <w:rPr>
                <w:rFonts w:ascii="Arial" w:hAnsi="Arial" w:cs="Arial"/>
                <w:sz w:val="16"/>
                <w:szCs w:val="16"/>
              </w:rPr>
            </w:pPr>
            <w:r w:rsidRPr="00FB75A6">
              <w:rPr>
                <w:rStyle w:val="RubricEntries10pt"/>
                <w:rFonts w:cs="Arial"/>
                <w:sz w:val="16"/>
                <w:szCs w:val="16"/>
              </w:rPr>
              <w:t>Current research is used but it does not effectively identify existing solutions and/or competitive products or systems. Some of the five questions are not addressed or answers are inadequate.</w:t>
            </w:r>
          </w:p>
        </w:tc>
        <w:tc>
          <w:tcPr>
            <w:tcW w:w="651" w:type="pct"/>
          </w:tcPr>
          <w:p w:rsidR="00FB75A6" w:rsidRPr="00FB75A6" w:rsidRDefault="00FB75A6" w:rsidP="00FF0F54">
            <w:pPr>
              <w:rPr>
                <w:rFonts w:ascii="Arial" w:hAnsi="Arial" w:cs="Arial"/>
                <w:sz w:val="16"/>
                <w:szCs w:val="16"/>
              </w:rPr>
            </w:pPr>
            <w:r w:rsidRPr="00FB75A6">
              <w:rPr>
                <w:rStyle w:val="RubricEntries10pt"/>
                <w:rFonts w:cs="Arial"/>
                <w:sz w:val="16"/>
                <w:szCs w:val="16"/>
              </w:rPr>
              <w:t>Little acceptable research is presented. Few existing solutions and/or competitive products are presented. Few of the five questions are not addressed or answers are inadequate.</w:t>
            </w:r>
          </w:p>
        </w:tc>
        <w:tc>
          <w:tcPr>
            <w:tcW w:w="518" w:type="pct"/>
          </w:tcPr>
          <w:p w:rsidR="00FB75A6" w:rsidRPr="00FB75A6" w:rsidRDefault="00FB75A6" w:rsidP="00FF0F54">
            <w:pPr>
              <w:rPr>
                <w:rFonts w:ascii="Arial" w:hAnsi="Arial" w:cs="Arial"/>
                <w:sz w:val="16"/>
                <w:szCs w:val="16"/>
              </w:rPr>
            </w:pPr>
            <w:r w:rsidRPr="00FB75A6">
              <w:rPr>
                <w:rFonts w:ascii="Arial" w:hAnsi="Arial" w:cs="Arial"/>
                <w:sz w:val="16"/>
                <w:szCs w:val="16"/>
              </w:rPr>
              <w:t xml:space="preserve">Little to no real solutions or competitive products </w:t>
            </w:r>
            <w:proofErr w:type="gramStart"/>
            <w:r w:rsidRPr="00FB75A6">
              <w:rPr>
                <w:rFonts w:ascii="Arial" w:hAnsi="Arial" w:cs="Arial"/>
                <w:sz w:val="16"/>
                <w:szCs w:val="16"/>
              </w:rPr>
              <w:t>are</w:t>
            </w:r>
            <w:proofErr w:type="gramEnd"/>
            <w:r w:rsidRPr="00FB75A6">
              <w:rPr>
                <w:rFonts w:ascii="Arial" w:hAnsi="Arial" w:cs="Arial"/>
                <w:sz w:val="16"/>
                <w:szCs w:val="16"/>
              </w:rPr>
              <w:t xml:space="preserve"> presented. No attempt to address five questions.</w:t>
            </w:r>
          </w:p>
        </w:tc>
        <w:tc>
          <w:tcPr>
            <w:tcW w:w="330" w:type="pct"/>
          </w:tcPr>
          <w:p w:rsidR="00FB75A6" w:rsidRPr="00FB75A6" w:rsidRDefault="00FB75A6" w:rsidP="00FF0F54">
            <w:pPr>
              <w:rPr>
                <w:rFonts w:ascii="Arial" w:hAnsi="Arial" w:cs="Arial"/>
                <w:sz w:val="16"/>
                <w:szCs w:val="16"/>
              </w:rPr>
            </w:pPr>
          </w:p>
        </w:tc>
      </w:tr>
      <w:tr w:rsidR="00FB75A6" w:rsidRPr="00FB75A6" w:rsidTr="00FB75A6">
        <w:tc>
          <w:tcPr>
            <w:tcW w:w="719" w:type="pct"/>
            <w:vAlign w:val="center"/>
          </w:tcPr>
          <w:p w:rsidR="00FB75A6" w:rsidRPr="00FB75A6" w:rsidRDefault="00FB75A6" w:rsidP="00FF0F54">
            <w:pPr>
              <w:jc w:val="center"/>
              <w:rPr>
                <w:rFonts w:ascii="Arial" w:hAnsi="Arial" w:cs="Arial"/>
                <w:b/>
                <w:sz w:val="16"/>
                <w:szCs w:val="16"/>
              </w:rPr>
            </w:pPr>
            <w:r w:rsidRPr="00FB75A6">
              <w:rPr>
                <w:rFonts w:ascii="Arial" w:hAnsi="Arial" w:cs="Arial"/>
                <w:b/>
                <w:sz w:val="16"/>
                <w:szCs w:val="16"/>
              </w:rPr>
              <w:t>The Market</w:t>
            </w:r>
          </w:p>
        </w:tc>
        <w:tc>
          <w:tcPr>
            <w:tcW w:w="389" w:type="pct"/>
          </w:tcPr>
          <w:p w:rsidR="00FB75A6" w:rsidRPr="00FB75A6" w:rsidRDefault="00FB75A6" w:rsidP="00FF0F54">
            <w:pPr>
              <w:rPr>
                <w:rStyle w:val="RubricEntries10pt"/>
                <w:rFonts w:cs="Arial"/>
                <w:sz w:val="16"/>
                <w:szCs w:val="16"/>
              </w:rPr>
            </w:pPr>
          </w:p>
        </w:tc>
        <w:tc>
          <w:tcPr>
            <w:tcW w:w="809" w:type="pct"/>
          </w:tcPr>
          <w:p w:rsidR="00FB75A6" w:rsidRPr="00FB75A6" w:rsidRDefault="00FB75A6" w:rsidP="00FF0F54">
            <w:pPr>
              <w:rPr>
                <w:rStyle w:val="RubricEntries10pt"/>
                <w:rFonts w:cs="Arial"/>
                <w:sz w:val="16"/>
                <w:szCs w:val="16"/>
              </w:rPr>
            </w:pPr>
            <w:r w:rsidRPr="00FB75A6">
              <w:rPr>
                <w:rStyle w:val="RubricEntries10pt"/>
                <w:rFonts w:cs="Arial"/>
                <w:sz w:val="16"/>
                <w:szCs w:val="16"/>
              </w:rPr>
              <w:t>A graphic organizer is included that clearly identifies users and buyers. The potential target market is clearly and accurately identified and described. A reasonable estimate of the total available market is presented and clearly explained.</w:t>
            </w:r>
          </w:p>
        </w:tc>
        <w:tc>
          <w:tcPr>
            <w:tcW w:w="814" w:type="pct"/>
          </w:tcPr>
          <w:p w:rsidR="00FB75A6" w:rsidRPr="00FB75A6" w:rsidRDefault="00FB75A6" w:rsidP="00FF0F54">
            <w:pPr>
              <w:rPr>
                <w:rStyle w:val="RubricEntries10pt"/>
                <w:rFonts w:cs="Arial"/>
                <w:sz w:val="16"/>
                <w:szCs w:val="16"/>
              </w:rPr>
            </w:pPr>
            <w:r w:rsidRPr="00FB75A6">
              <w:rPr>
                <w:rStyle w:val="RubricEntries10pt"/>
                <w:rFonts w:cs="Arial"/>
                <w:sz w:val="16"/>
                <w:szCs w:val="16"/>
              </w:rPr>
              <w:t>A graphic organizer is included that adequately identifies users and buyers. The potential target market is adequately identified and described with a minimum of age, income, education, and geographic location. A reasonable estimate of the total available market is presented and adequately explained.</w:t>
            </w:r>
          </w:p>
        </w:tc>
        <w:tc>
          <w:tcPr>
            <w:tcW w:w="770" w:type="pct"/>
          </w:tcPr>
          <w:p w:rsidR="00FB75A6" w:rsidRPr="00FB75A6" w:rsidRDefault="00FB75A6" w:rsidP="00FF0F54">
            <w:pPr>
              <w:rPr>
                <w:rStyle w:val="RubricEntries10pt"/>
                <w:rFonts w:cs="Arial"/>
                <w:sz w:val="16"/>
                <w:szCs w:val="16"/>
              </w:rPr>
            </w:pPr>
            <w:r w:rsidRPr="00FB75A6">
              <w:rPr>
                <w:rStyle w:val="RubricEntries10pt"/>
                <w:rFonts w:cs="Arial"/>
                <w:sz w:val="16"/>
                <w:szCs w:val="16"/>
              </w:rPr>
              <w:t>A graphic organizer is included but does not adequately identify users and buyers. The potential target market is identified but descriptive information is missing. A reasonable estimate of the total available market is presented but is not adequately explained.</w:t>
            </w:r>
          </w:p>
        </w:tc>
        <w:tc>
          <w:tcPr>
            <w:tcW w:w="651" w:type="pct"/>
          </w:tcPr>
          <w:p w:rsidR="00FB75A6" w:rsidRPr="00FB75A6" w:rsidRDefault="00FB75A6" w:rsidP="00FF0F54">
            <w:pPr>
              <w:rPr>
                <w:rStyle w:val="RubricEntries10pt"/>
                <w:rFonts w:cs="Arial"/>
                <w:sz w:val="16"/>
                <w:szCs w:val="16"/>
              </w:rPr>
            </w:pPr>
            <w:r w:rsidRPr="00FB75A6">
              <w:rPr>
                <w:rStyle w:val="RubricEntries10pt"/>
                <w:rFonts w:cs="Arial"/>
                <w:sz w:val="16"/>
                <w:szCs w:val="16"/>
              </w:rPr>
              <w:t>A graphic organizer is included but does not adequately identify users and buyers. The potential target market is identified but descriptive information is missing. An estimate of the total available market is presented but is not reasonable or adequately explained.</w:t>
            </w:r>
          </w:p>
        </w:tc>
        <w:tc>
          <w:tcPr>
            <w:tcW w:w="518" w:type="pct"/>
          </w:tcPr>
          <w:p w:rsidR="00FB75A6" w:rsidRPr="00FB75A6" w:rsidRDefault="00FB75A6" w:rsidP="00FF0F54">
            <w:pPr>
              <w:rPr>
                <w:rFonts w:ascii="Arial" w:hAnsi="Arial" w:cs="Arial"/>
                <w:sz w:val="16"/>
                <w:szCs w:val="16"/>
              </w:rPr>
            </w:pPr>
            <w:r w:rsidRPr="00FB75A6">
              <w:rPr>
                <w:rFonts w:ascii="Arial" w:hAnsi="Arial" w:cs="Arial"/>
                <w:sz w:val="16"/>
                <w:szCs w:val="16"/>
              </w:rPr>
              <w:t>No graphic organizer is presented. The target market is not identified. The total available market is not presented.</w:t>
            </w:r>
          </w:p>
        </w:tc>
        <w:tc>
          <w:tcPr>
            <w:tcW w:w="330" w:type="pct"/>
          </w:tcPr>
          <w:p w:rsidR="00FB75A6" w:rsidRPr="00FB75A6" w:rsidRDefault="00FB75A6" w:rsidP="00FF0F54">
            <w:pPr>
              <w:rPr>
                <w:rFonts w:ascii="Arial" w:hAnsi="Arial" w:cs="Arial"/>
                <w:sz w:val="16"/>
                <w:szCs w:val="16"/>
              </w:rPr>
            </w:pPr>
          </w:p>
        </w:tc>
      </w:tr>
      <w:tr w:rsidR="00FB75A6" w:rsidRPr="00FB75A6" w:rsidTr="00FB75A6">
        <w:tc>
          <w:tcPr>
            <w:tcW w:w="719" w:type="pct"/>
            <w:vAlign w:val="center"/>
          </w:tcPr>
          <w:p w:rsidR="00FB75A6" w:rsidRPr="00FB75A6" w:rsidRDefault="00FB75A6" w:rsidP="00FF0F54">
            <w:pPr>
              <w:jc w:val="center"/>
              <w:rPr>
                <w:rFonts w:ascii="Arial" w:hAnsi="Arial" w:cs="Arial"/>
                <w:b/>
                <w:sz w:val="16"/>
                <w:szCs w:val="16"/>
              </w:rPr>
            </w:pPr>
            <w:r w:rsidRPr="00FB75A6">
              <w:rPr>
                <w:rFonts w:ascii="Arial" w:hAnsi="Arial" w:cs="Arial"/>
                <w:b/>
                <w:sz w:val="16"/>
                <w:szCs w:val="16"/>
              </w:rPr>
              <w:t>Justification</w:t>
            </w:r>
          </w:p>
        </w:tc>
        <w:tc>
          <w:tcPr>
            <w:tcW w:w="389" w:type="pct"/>
          </w:tcPr>
          <w:p w:rsidR="00FB75A6" w:rsidRPr="00FB75A6" w:rsidRDefault="00FB75A6" w:rsidP="00FF0F54">
            <w:pPr>
              <w:rPr>
                <w:rStyle w:val="RubricEntries10pt"/>
                <w:rFonts w:cs="Arial"/>
                <w:sz w:val="16"/>
                <w:szCs w:val="16"/>
              </w:rPr>
            </w:pPr>
          </w:p>
        </w:tc>
        <w:tc>
          <w:tcPr>
            <w:tcW w:w="809" w:type="pct"/>
          </w:tcPr>
          <w:p w:rsidR="00FB75A6" w:rsidRPr="00FB75A6" w:rsidRDefault="00FB75A6" w:rsidP="00FF0F54">
            <w:pPr>
              <w:rPr>
                <w:rFonts w:ascii="Arial" w:hAnsi="Arial" w:cs="Arial"/>
                <w:sz w:val="16"/>
                <w:szCs w:val="16"/>
              </w:rPr>
            </w:pPr>
            <w:r w:rsidRPr="00FB75A6">
              <w:rPr>
                <w:rStyle w:val="RubricEntries10pt"/>
                <w:rFonts w:cs="Arial"/>
                <w:sz w:val="16"/>
                <w:szCs w:val="16"/>
              </w:rPr>
              <w:t>The justification paragraph clearly and concisely states all of the key points and presents a good argument for development of the product.</w:t>
            </w:r>
          </w:p>
        </w:tc>
        <w:tc>
          <w:tcPr>
            <w:tcW w:w="814" w:type="pct"/>
          </w:tcPr>
          <w:p w:rsidR="00FB75A6" w:rsidRPr="00FB75A6" w:rsidRDefault="00FB75A6" w:rsidP="00FF0F54">
            <w:pPr>
              <w:rPr>
                <w:rFonts w:ascii="Arial" w:hAnsi="Arial" w:cs="Arial"/>
                <w:sz w:val="16"/>
                <w:szCs w:val="16"/>
              </w:rPr>
            </w:pPr>
            <w:r w:rsidRPr="00FB75A6">
              <w:rPr>
                <w:rFonts w:ascii="Arial" w:hAnsi="Arial" w:cs="Arial"/>
                <w:sz w:val="16"/>
                <w:szCs w:val="16"/>
              </w:rPr>
              <w:t>The justification paragraph includes most of the key points and presents a reasonable argument for development of the product.</w:t>
            </w:r>
          </w:p>
        </w:tc>
        <w:tc>
          <w:tcPr>
            <w:tcW w:w="770" w:type="pct"/>
          </w:tcPr>
          <w:p w:rsidR="00FB75A6" w:rsidRPr="00FB75A6" w:rsidRDefault="00FB75A6" w:rsidP="00FF0F54">
            <w:pPr>
              <w:rPr>
                <w:rFonts w:ascii="Arial" w:hAnsi="Arial" w:cs="Arial"/>
                <w:sz w:val="16"/>
                <w:szCs w:val="16"/>
              </w:rPr>
            </w:pPr>
            <w:r w:rsidRPr="00FB75A6">
              <w:rPr>
                <w:rStyle w:val="RubricEntries10pt"/>
                <w:rFonts w:cs="Arial"/>
                <w:sz w:val="16"/>
                <w:szCs w:val="16"/>
              </w:rPr>
              <w:t>The justification paragraph states some of the key points and provides an argument for the development of the product but does not fully justify development.</w:t>
            </w:r>
          </w:p>
        </w:tc>
        <w:tc>
          <w:tcPr>
            <w:tcW w:w="651" w:type="pct"/>
          </w:tcPr>
          <w:p w:rsidR="00FB75A6" w:rsidRPr="00FB75A6" w:rsidRDefault="00FB75A6" w:rsidP="00FF0F54">
            <w:pPr>
              <w:rPr>
                <w:rFonts w:ascii="Arial" w:hAnsi="Arial" w:cs="Arial"/>
                <w:sz w:val="16"/>
                <w:szCs w:val="16"/>
              </w:rPr>
            </w:pPr>
            <w:r w:rsidRPr="00FB75A6">
              <w:rPr>
                <w:rStyle w:val="RubricEntries10pt"/>
                <w:rFonts w:cs="Arial"/>
                <w:sz w:val="16"/>
                <w:szCs w:val="16"/>
              </w:rPr>
              <w:t>The justification paragraph includes a discussion of a few key points but does not justify development of the product.</w:t>
            </w:r>
          </w:p>
        </w:tc>
        <w:tc>
          <w:tcPr>
            <w:tcW w:w="518" w:type="pct"/>
          </w:tcPr>
          <w:p w:rsidR="00FB75A6" w:rsidRPr="00FB75A6" w:rsidRDefault="00FB75A6" w:rsidP="00FF0F54">
            <w:pPr>
              <w:rPr>
                <w:rFonts w:ascii="Arial" w:hAnsi="Arial" w:cs="Arial"/>
                <w:sz w:val="16"/>
                <w:szCs w:val="16"/>
              </w:rPr>
            </w:pPr>
            <w:r w:rsidRPr="00FB75A6">
              <w:rPr>
                <w:rFonts w:ascii="Arial" w:hAnsi="Arial" w:cs="Arial"/>
                <w:sz w:val="16"/>
                <w:szCs w:val="16"/>
              </w:rPr>
              <w:t>No justification for product development is presented.</w:t>
            </w:r>
          </w:p>
        </w:tc>
        <w:tc>
          <w:tcPr>
            <w:tcW w:w="330" w:type="pct"/>
          </w:tcPr>
          <w:p w:rsidR="00FB75A6" w:rsidRPr="00FB75A6" w:rsidRDefault="00FB75A6" w:rsidP="00FF0F54">
            <w:pPr>
              <w:rPr>
                <w:rFonts w:ascii="Arial" w:hAnsi="Arial" w:cs="Arial"/>
                <w:sz w:val="16"/>
                <w:szCs w:val="16"/>
              </w:rPr>
            </w:pPr>
          </w:p>
        </w:tc>
      </w:tr>
      <w:tr w:rsidR="00FB75A6" w:rsidRPr="00FB75A6" w:rsidTr="00FB75A6">
        <w:tc>
          <w:tcPr>
            <w:tcW w:w="719" w:type="pct"/>
            <w:vAlign w:val="center"/>
          </w:tcPr>
          <w:p w:rsidR="00FB75A6" w:rsidRPr="00FB75A6" w:rsidRDefault="00FB75A6" w:rsidP="00FF0F54">
            <w:pPr>
              <w:jc w:val="center"/>
              <w:rPr>
                <w:rFonts w:ascii="Arial" w:hAnsi="Arial" w:cs="Arial"/>
                <w:b/>
                <w:sz w:val="16"/>
                <w:szCs w:val="16"/>
              </w:rPr>
            </w:pPr>
            <w:r w:rsidRPr="00FB75A6">
              <w:rPr>
                <w:rFonts w:ascii="Arial" w:hAnsi="Arial" w:cs="Arial"/>
                <w:b/>
                <w:sz w:val="16"/>
                <w:szCs w:val="16"/>
              </w:rPr>
              <w:t>Organization</w:t>
            </w:r>
          </w:p>
        </w:tc>
        <w:tc>
          <w:tcPr>
            <w:tcW w:w="389" w:type="pct"/>
          </w:tcPr>
          <w:p w:rsidR="00FB75A6" w:rsidRPr="00FB75A6" w:rsidRDefault="00FB75A6" w:rsidP="00FF0F54">
            <w:pPr>
              <w:rPr>
                <w:rStyle w:val="RubricEntries10pt"/>
                <w:rFonts w:cs="Arial"/>
                <w:sz w:val="16"/>
                <w:szCs w:val="16"/>
              </w:rPr>
            </w:pPr>
          </w:p>
        </w:tc>
        <w:tc>
          <w:tcPr>
            <w:tcW w:w="809" w:type="pct"/>
          </w:tcPr>
          <w:p w:rsidR="00FB75A6" w:rsidRPr="00FB75A6" w:rsidRDefault="00FB75A6" w:rsidP="00FF0F54">
            <w:pPr>
              <w:rPr>
                <w:rStyle w:val="RubricEntries10pt"/>
                <w:rFonts w:cs="Arial"/>
                <w:sz w:val="16"/>
                <w:szCs w:val="16"/>
              </w:rPr>
            </w:pPr>
            <w:r w:rsidRPr="00FB75A6">
              <w:rPr>
                <w:rStyle w:val="RubricEntries10pt"/>
                <w:rFonts w:cs="Arial"/>
                <w:sz w:val="16"/>
                <w:szCs w:val="16"/>
              </w:rPr>
              <w:t>The report content has been organized using the appropriate method. The required information is easy to locate within the report.</w:t>
            </w:r>
          </w:p>
        </w:tc>
        <w:tc>
          <w:tcPr>
            <w:tcW w:w="814" w:type="pct"/>
          </w:tcPr>
          <w:p w:rsidR="00FB75A6" w:rsidRPr="00FB75A6" w:rsidRDefault="00FB75A6" w:rsidP="00FF0F54">
            <w:pPr>
              <w:rPr>
                <w:rStyle w:val="RubricEntries10pt"/>
                <w:rFonts w:cs="Arial"/>
                <w:sz w:val="16"/>
                <w:szCs w:val="16"/>
              </w:rPr>
            </w:pPr>
            <w:r w:rsidRPr="00FB75A6">
              <w:rPr>
                <w:rStyle w:val="RubricEntries10pt"/>
                <w:rFonts w:cs="Arial"/>
                <w:sz w:val="16"/>
                <w:szCs w:val="16"/>
              </w:rPr>
              <w:t>The report content has been mostly organized using the appropriate method, but some flaws exist. The required information is generally easy to locate within the report.</w:t>
            </w:r>
          </w:p>
        </w:tc>
        <w:tc>
          <w:tcPr>
            <w:tcW w:w="770" w:type="pct"/>
          </w:tcPr>
          <w:p w:rsidR="00FB75A6" w:rsidRPr="00FB75A6" w:rsidRDefault="00FB75A6" w:rsidP="00FF0F54">
            <w:pPr>
              <w:rPr>
                <w:rStyle w:val="RubricEntries10pt"/>
                <w:rFonts w:cs="Arial"/>
                <w:sz w:val="16"/>
                <w:szCs w:val="16"/>
              </w:rPr>
            </w:pPr>
            <w:r w:rsidRPr="00FB75A6">
              <w:rPr>
                <w:rStyle w:val="RubricEntries10pt"/>
                <w:rFonts w:cs="Arial"/>
                <w:sz w:val="16"/>
                <w:szCs w:val="16"/>
              </w:rPr>
              <w:t>The report content has been somewhat organized using the appropriate method, but flaws exist. The required information is not easy to locate within the report.</w:t>
            </w:r>
          </w:p>
        </w:tc>
        <w:tc>
          <w:tcPr>
            <w:tcW w:w="651" w:type="pct"/>
          </w:tcPr>
          <w:p w:rsidR="00FB75A6" w:rsidRPr="00FB75A6" w:rsidRDefault="00FB75A6" w:rsidP="00FF0F54">
            <w:pPr>
              <w:rPr>
                <w:rStyle w:val="RubricEntries10pt"/>
                <w:rFonts w:cs="Arial"/>
                <w:sz w:val="16"/>
                <w:szCs w:val="16"/>
              </w:rPr>
            </w:pPr>
            <w:r w:rsidRPr="00FB75A6">
              <w:rPr>
                <w:rStyle w:val="RubricEntries10pt"/>
                <w:rFonts w:cs="Arial"/>
                <w:sz w:val="16"/>
                <w:szCs w:val="16"/>
              </w:rPr>
              <w:t>The report content is disorganized. The required information is difficult to locate within the report.</w:t>
            </w:r>
          </w:p>
        </w:tc>
        <w:tc>
          <w:tcPr>
            <w:tcW w:w="518" w:type="pct"/>
          </w:tcPr>
          <w:p w:rsidR="00FB75A6" w:rsidRPr="00FB75A6" w:rsidRDefault="00FB75A6" w:rsidP="00FF0F54">
            <w:pPr>
              <w:rPr>
                <w:rFonts w:ascii="Arial" w:hAnsi="Arial" w:cs="Arial"/>
                <w:sz w:val="16"/>
                <w:szCs w:val="16"/>
              </w:rPr>
            </w:pPr>
            <w:r w:rsidRPr="00FB75A6">
              <w:rPr>
                <w:rFonts w:ascii="Arial" w:hAnsi="Arial" w:cs="Arial"/>
                <w:sz w:val="16"/>
                <w:szCs w:val="16"/>
              </w:rPr>
              <w:t>The report shows no evidence of having been effectively organized.</w:t>
            </w:r>
          </w:p>
        </w:tc>
        <w:tc>
          <w:tcPr>
            <w:tcW w:w="330" w:type="pct"/>
          </w:tcPr>
          <w:p w:rsidR="00FB75A6" w:rsidRPr="00FB75A6" w:rsidRDefault="00FB75A6" w:rsidP="00FF0F54">
            <w:pPr>
              <w:rPr>
                <w:rFonts w:ascii="Arial" w:hAnsi="Arial" w:cs="Arial"/>
                <w:sz w:val="16"/>
                <w:szCs w:val="16"/>
              </w:rPr>
            </w:pPr>
          </w:p>
        </w:tc>
      </w:tr>
    </w:tbl>
    <w:p w:rsidR="00FB75A6" w:rsidRPr="00FB75A6" w:rsidRDefault="00FB75A6">
      <w:pPr>
        <w:rPr>
          <w:rFonts w:ascii="Arial" w:hAnsi="Arial" w:cs="Arial"/>
          <w:sz w:val="16"/>
          <w:szCs w:val="16"/>
        </w:rPr>
      </w:pPr>
    </w:p>
    <w:sectPr w:rsidR="00FB75A6" w:rsidRPr="00FB75A6" w:rsidSect="00FB75A6">
      <w:footerReference w:type="default" r:id="rId9"/>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95C" w:rsidRDefault="0091195C" w:rsidP="00FB75A6">
      <w:pPr>
        <w:spacing w:after="0" w:line="240" w:lineRule="auto"/>
      </w:pPr>
      <w:r>
        <w:separator/>
      </w:r>
    </w:p>
  </w:endnote>
  <w:endnote w:type="continuationSeparator" w:id="0">
    <w:p w:rsidR="0091195C" w:rsidRDefault="0091195C" w:rsidP="00FB7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CE" w:rsidRPr="00B024CE" w:rsidRDefault="00B024CE" w:rsidP="00B024CE">
    <w:pPr>
      <w:pStyle w:val="Footer"/>
      <w:jc w:val="right"/>
      <w:rPr>
        <w:rFonts w:ascii="Arial" w:hAnsi="Arial" w:cs="Arial"/>
        <w:sz w:val="20"/>
        <w:szCs w:val="20"/>
      </w:rPr>
    </w:pPr>
    <w:r w:rsidRPr="00B024CE">
      <w:rPr>
        <w:rFonts w:ascii="Arial" w:hAnsi="Arial" w:cs="Arial"/>
        <w:sz w:val="20"/>
        <w:szCs w:val="20"/>
      </w:rPr>
      <w:t>© 2013 Project Lead The Way, Inc.</w:t>
    </w:r>
  </w:p>
  <w:p w:rsidR="00B024CE" w:rsidRPr="00B024CE" w:rsidRDefault="00363069" w:rsidP="00B024CE">
    <w:pPr>
      <w:pStyle w:val="Footer"/>
      <w:jc w:val="right"/>
      <w:rPr>
        <w:rFonts w:ascii="Arial" w:hAnsi="Arial" w:cs="Arial"/>
        <w:sz w:val="20"/>
        <w:szCs w:val="20"/>
      </w:rPr>
    </w:pPr>
    <w:r>
      <w:t xml:space="preserve">Engineering Design and Development </w:t>
    </w:r>
    <w:r w:rsidR="00B024CE" w:rsidRPr="00B024CE">
      <w:rPr>
        <w:rFonts w:ascii="Arial" w:hAnsi="Arial" w:cs="Arial"/>
        <w:sz w:val="20"/>
        <w:szCs w:val="20"/>
      </w:rPr>
      <w:t xml:space="preserve">Component 1 </w:t>
    </w:r>
    <w:r w:rsidR="001216DB" w:rsidRPr="001216DB">
      <w:rPr>
        <w:rFonts w:ascii="Arial" w:hAnsi="Arial" w:cs="Arial"/>
        <w:sz w:val="20"/>
        <w:szCs w:val="20"/>
      </w:rPr>
      <w:t xml:space="preserve">Knowledge of the Marketplace Rubric </w:t>
    </w:r>
    <w:r w:rsidR="00B024CE" w:rsidRPr="00B024CE">
      <w:rPr>
        <w:rFonts w:ascii="Arial" w:hAnsi="Arial" w:cs="Arial"/>
        <w:sz w:val="20"/>
        <w:szCs w:val="20"/>
      </w:rPr>
      <w:t xml:space="preserve">– Page </w:t>
    </w:r>
    <w:r w:rsidR="00B024CE" w:rsidRPr="00B024CE">
      <w:rPr>
        <w:rFonts w:ascii="Arial" w:hAnsi="Arial" w:cs="Arial"/>
        <w:sz w:val="20"/>
        <w:szCs w:val="20"/>
      </w:rPr>
      <w:fldChar w:fldCharType="begin"/>
    </w:r>
    <w:r w:rsidR="00B024CE" w:rsidRPr="00B024CE">
      <w:rPr>
        <w:rFonts w:ascii="Arial" w:hAnsi="Arial" w:cs="Arial"/>
        <w:sz w:val="20"/>
        <w:szCs w:val="20"/>
      </w:rPr>
      <w:instrText xml:space="preserve"> PAGE   \* MERGEFORMAT </w:instrText>
    </w:r>
    <w:r w:rsidR="00B024CE" w:rsidRPr="00B024CE">
      <w:rPr>
        <w:rFonts w:ascii="Arial" w:hAnsi="Arial" w:cs="Arial"/>
        <w:sz w:val="20"/>
        <w:szCs w:val="20"/>
      </w:rPr>
      <w:fldChar w:fldCharType="separate"/>
    </w:r>
    <w:r>
      <w:rPr>
        <w:rFonts w:ascii="Arial" w:hAnsi="Arial" w:cs="Arial"/>
        <w:noProof/>
        <w:sz w:val="20"/>
        <w:szCs w:val="20"/>
      </w:rPr>
      <w:t>1</w:t>
    </w:r>
    <w:r w:rsidR="00B024CE" w:rsidRPr="00B024CE">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95C" w:rsidRDefault="0091195C" w:rsidP="00FB75A6">
      <w:pPr>
        <w:spacing w:after="0" w:line="240" w:lineRule="auto"/>
      </w:pPr>
      <w:r>
        <w:separator/>
      </w:r>
    </w:p>
  </w:footnote>
  <w:footnote w:type="continuationSeparator" w:id="0">
    <w:p w:rsidR="0091195C" w:rsidRDefault="0091195C" w:rsidP="00FB75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A751A"/>
    <w:multiLevelType w:val="hybridMultilevel"/>
    <w:tmpl w:val="C60AF862"/>
    <w:lvl w:ilvl="0" w:tplc="375644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5A6"/>
    <w:rsid w:val="0002664B"/>
    <w:rsid w:val="000F525C"/>
    <w:rsid w:val="001216DB"/>
    <w:rsid w:val="0032128C"/>
    <w:rsid w:val="00363069"/>
    <w:rsid w:val="0091195C"/>
    <w:rsid w:val="00A30316"/>
    <w:rsid w:val="00B024CE"/>
    <w:rsid w:val="00DE28CC"/>
    <w:rsid w:val="00FB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75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ricHeadings">
    <w:name w:val="Rubric Headings"/>
    <w:basedOn w:val="Normal"/>
    <w:rsid w:val="00FB75A6"/>
    <w:pPr>
      <w:spacing w:after="0" w:line="240" w:lineRule="auto"/>
      <w:jc w:val="center"/>
    </w:pPr>
    <w:rPr>
      <w:rFonts w:ascii="Arial" w:eastAsia="Times New Roman" w:hAnsi="Arial" w:cs="Times New Roman"/>
      <w:b/>
      <w:bCs/>
      <w:sz w:val="24"/>
      <w:szCs w:val="20"/>
    </w:rPr>
  </w:style>
  <w:style w:type="character" w:customStyle="1" w:styleId="RubricEntries10pt">
    <w:name w:val="Rubric Entries 10 pt"/>
    <w:basedOn w:val="DefaultParagraphFont"/>
    <w:rsid w:val="00FB75A6"/>
    <w:rPr>
      <w:rFonts w:ascii="Arial" w:hAnsi="Arial"/>
      <w:sz w:val="20"/>
    </w:rPr>
  </w:style>
  <w:style w:type="paragraph" w:styleId="ListParagraph">
    <w:name w:val="List Paragraph"/>
    <w:basedOn w:val="Normal"/>
    <w:uiPriority w:val="34"/>
    <w:qFormat/>
    <w:rsid w:val="00FB75A6"/>
    <w:pPr>
      <w:spacing w:after="0" w:line="240" w:lineRule="auto"/>
      <w:ind w:left="720"/>
      <w:contextualSpacing/>
    </w:pPr>
    <w:rPr>
      <w:rFonts w:ascii="Arial" w:eastAsia="Times New Roman" w:hAnsi="Arial" w:cs="Times New Roman"/>
      <w:sz w:val="24"/>
      <w:szCs w:val="24"/>
    </w:rPr>
  </w:style>
  <w:style w:type="paragraph" w:styleId="Header">
    <w:name w:val="header"/>
    <w:basedOn w:val="Normal"/>
    <w:link w:val="HeaderChar"/>
    <w:uiPriority w:val="99"/>
    <w:unhideWhenUsed/>
    <w:rsid w:val="00FB7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5A6"/>
  </w:style>
  <w:style w:type="paragraph" w:styleId="Footer">
    <w:name w:val="footer"/>
    <w:basedOn w:val="Normal"/>
    <w:link w:val="FooterChar"/>
    <w:unhideWhenUsed/>
    <w:rsid w:val="00FB75A6"/>
    <w:pPr>
      <w:tabs>
        <w:tab w:val="center" w:pos="4680"/>
        <w:tab w:val="right" w:pos="9360"/>
      </w:tabs>
      <w:spacing w:after="0" w:line="240" w:lineRule="auto"/>
    </w:pPr>
  </w:style>
  <w:style w:type="character" w:customStyle="1" w:styleId="FooterChar">
    <w:name w:val="Footer Char"/>
    <w:basedOn w:val="DefaultParagraphFont"/>
    <w:link w:val="Footer"/>
    <w:rsid w:val="00FB75A6"/>
  </w:style>
  <w:style w:type="paragraph" w:styleId="BalloonText">
    <w:name w:val="Balloon Text"/>
    <w:basedOn w:val="Normal"/>
    <w:link w:val="BalloonTextChar"/>
    <w:uiPriority w:val="99"/>
    <w:semiHidden/>
    <w:unhideWhenUsed/>
    <w:rsid w:val="00B02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4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75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ricHeadings">
    <w:name w:val="Rubric Headings"/>
    <w:basedOn w:val="Normal"/>
    <w:rsid w:val="00FB75A6"/>
    <w:pPr>
      <w:spacing w:after="0" w:line="240" w:lineRule="auto"/>
      <w:jc w:val="center"/>
    </w:pPr>
    <w:rPr>
      <w:rFonts w:ascii="Arial" w:eastAsia="Times New Roman" w:hAnsi="Arial" w:cs="Times New Roman"/>
      <w:b/>
      <w:bCs/>
      <w:sz w:val="24"/>
      <w:szCs w:val="20"/>
    </w:rPr>
  </w:style>
  <w:style w:type="character" w:customStyle="1" w:styleId="RubricEntries10pt">
    <w:name w:val="Rubric Entries 10 pt"/>
    <w:basedOn w:val="DefaultParagraphFont"/>
    <w:rsid w:val="00FB75A6"/>
    <w:rPr>
      <w:rFonts w:ascii="Arial" w:hAnsi="Arial"/>
      <w:sz w:val="20"/>
    </w:rPr>
  </w:style>
  <w:style w:type="paragraph" w:styleId="ListParagraph">
    <w:name w:val="List Paragraph"/>
    <w:basedOn w:val="Normal"/>
    <w:uiPriority w:val="34"/>
    <w:qFormat/>
    <w:rsid w:val="00FB75A6"/>
    <w:pPr>
      <w:spacing w:after="0" w:line="240" w:lineRule="auto"/>
      <w:ind w:left="720"/>
      <w:contextualSpacing/>
    </w:pPr>
    <w:rPr>
      <w:rFonts w:ascii="Arial" w:eastAsia="Times New Roman" w:hAnsi="Arial" w:cs="Times New Roman"/>
      <w:sz w:val="24"/>
      <w:szCs w:val="24"/>
    </w:rPr>
  </w:style>
  <w:style w:type="paragraph" w:styleId="Header">
    <w:name w:val="header"/>
    <w:basedOn w:val="Normal"/>
    <w:link w:val="HeaderChar"/>
    <w:uiPriority w:val="99"/>
    <w:unhideWhenUsed/>
    <w:rsid w:val="00FB7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5A6"/>
  </w:style>
  <w:style w:type="paragraph" w:styleId="Footer">
    <w:name w:val="footer"/>
    <w:basedOn w:val="Normal"/>
    <w:link w:val="FooterChar"/>
    <w:unhideWhenUsed/>
    <w:rsid w:val="00FB75A6"/>
    <w:pPr>
      <w:tabs>
        <w:tab w:val="center" w:pos="4680"/>
        <w:tab w:val="right" w:pos="9360"/>
      </w:tabs>
      <w:spacing w:after="0" w:line="240" w:lineRule="auto"/>
    </w:pPr>
  </w:style>
  <w:style w:type="character" w:customStyle="1" w:styleId="FooterChar">
    <w:name w:val="Footer Char"/>
    <w:basedOn w:val="DefaultParagraphFont"/>
    <w:link w:val="Footer"/>
    <w:rsid w:val="00FB75A6"/>
  </w:style>
  <w:style w:type="paragraph" w:styleId="BalloonText">
    <w:name w:val="Balloon Text"/>
    <w:basedOn w:val="Normal"/>
    <w:link w:val="BalloonTextChar"/>
    <w:uiPriority w:val="99"/>
    <w:semiHidden/>
    <w:unhideWhenUsed/>
    <w:rsid w:val="00B02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4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6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607</Words>
  <Characters>3009</Characters>
  <Application>Microsoft Office Word</Application>
  <DocSecurity>0</DocSecurity>
  <Lines>188</Lines>
  <Paragraphs>190</Paragraphs>
  <ScaleCrop>false</ScaleCrop>
  <HeadingPairs>
    <vt:vector size="2" baseType="variant">
      <vt:variant>
        <vt:lpstr>Title</vt:lpstr>
      </vt:variant>
      <vt:variant>
        <vt:i4>1</vt:i4>
      </vt:variant>
    </vt:vector>
  </HeadingPairs>
  <TitlesOfParts>
    <vt:vector size="1" baseType="lpstr">
      <vt:lpstr/>
    </vt:vector>
  </TitlesOfParts>
  <Manager>Jason Rausch</Manager>
  <Company>Project Lead The Way, Inc.</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A4.2 Knowledge of the Marketplace Rubric</dc:title>
  <dc:subject>Engineering Design and Development</dc:subject>
  <dc:creator>EDD Revision Team</dc:creator>
  <cp:keywords>Component 1 - Element A</cp:keywords>
  <cp:lastModifiedBy>Kristen Champion-Terrell</cp:lastModifiedBy>
  <cp:revision>6</cp:revision>
  <dcterms:created xsi:type="dcterms:W3CDTF">2012-11-13T19:36:00Z</dcterms:created>
  <dcterms:modified xsi:type="dcterms:W3CDTF">2014-02-22T00:10:00Z</dcterms:modified>
</cp:coreProperties>
</file>